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38265" w14:textId="77777777" w:rsidR="00875F08" w:rsidRDefault="00875F08" w:rsidP="00875F08">
      <w:pPr>
        <w:jc w:val="center"/>
        <w:rPr>
          <w:b/>
          <w:sz w:val="36"/>
          <w:szCs w:val="36"/>
        </w:rPr>
      </w:pPr>
      <w:r w:rsidRPr="00B10735">
        <w:rPr>
          <w:noProof/>
          <w:sz w:val="20"/>
          <w:szCs w:val="20"/>
        </w:rPr>
        <w:drawing>
          <wp:inline distT="0" distB="0" distL="0" distR="0" wp14:anchorId="4C6E80FD" wp14:editId="465753DC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2260" w14:textId="77777777" w:rsidR="00875F08" w:rsidRPr="00043B54" w:rsidRDefault="00875F08" w:rsidP="00875F08">
      <w:pPr>
        <w:rPr>
          <w:b/>
        </w:rPr>
      </w:pPr>
    </w:p>
    <w:p w14:paraId="6E0993DD" w14:textId="77777777" w:rsidR="00875F08" w:rsidRPr="001D5253" w:rsidRDefault="00875F08" w:rsidP="00875F08">
      <w:pPr>
        <w:jc w:val="center"/>
        <w:rPr>
          <w:rFonts w:asciiTheme="minorHAnsi" w:hAnsiTheme="minorHAnsi"/>
          <w:b/>
          <w:sz w:val="36"/>
          <w:szCs w:val="36"/>
        </w:rPr>
      </w:pPr>
      <w:r w:rsidRPr="001D5253">
        <w:rPr>
          <w:rFonts w:asciiTheme="minorHAnsi" w:hAnsiTheme="minorHAnsi"/>
          <w:b/>
          <w:sz w:val="36"/>
          <w:szCs w:val="36"/>
        </w:rPr>
        <w:t>MEDIA RELEASE</w:t>
      </w:r>
    </w:p>
    <w:p w14:paraId="007A8112" w14:textId="77777777" w:rsidR="00875F08" w:rsidRPr="001D5253" w:rsidRDefault="00875F08" w:rsidP="00875F08">
      <w:pPr>
        <w:jc w:val="center"/>
        <w:rPr>
          <w:rFonts w:asciiTheme="minorHAnsi" w:hAnsiTheme="minorHAnsi"/>
          <w:b/>
        </w:rPr>
      </w:pPr>
    </w:p>
    <w:p w14:paraId="76B645B6" w14:textId="77777777" w:rsidR="00875F08" w:rsidRDefault="00875F08" w:rsidP="00875F0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Injection of Funds from ALP and Greens welcomed – Government needs to match promise </w:t>
      </w:r>
    </w:p>
    <w:p w14:paraId="499D3D78" w14:textId="77777777" w:rsidR="00875F08" w:rsidRPr="001D5253" w:rsidRDefault="00875F08" w:rsidP="00875F0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17</w:t>
      </w:r>
      <w:r w:rsidRPr="001D5253">
        <w:rPr>
          <w:rFonts w:asciiTheme="minorHAnsi" w:hAnsiTheme="minorHAnsi"/>
          <w:b/>
          <w:vertAlign w:val="superscript"/>
        </w:rPr>
        <w:t>th</w:t>
      </w:r>
      <w:r w:rsidRPr="001D5253">
        <w:rPr>
          <w:rFonts w:asciiTheme="minorHAnsi" w:hAnsiTheme="minorHAnsi"/>
          <w:b/>
        </w:rPr>
        <w:t xml:space="preserve"> June 2016</w:t>
      </w:r>
    </w:p>
    <w:p w14:paraId="304C0E9E" w14:textId="77777777" w:rsidR="00875F08" w:rsidRPr="001D5253" w:rsidRDefault="00875F08" w:rsidP="00875F08">
      <w:pPr>
        <w:rPr>
          <w:rFonts w:asciiTheme="minorHAnsi" w:hAnsiTheme="minorHAnsi" w:cs="Arial"/>
          <w:sz w:val="22"/>
          <w:szCs w:val="22"/>
        </w:rPr>
      </w:pPr>
    </w:p>
    <w:p w14:paraId="70D99E0F" w14:textId="52FB4543" w:rsidR="00827CEB" w:rsidRDefault="00875F08" w:rsidP="00875F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Tasmania today welcomed the Australian Labor Party’s election commitment of $870,000 for three 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in Tasmania’s south</w:t>
      </w:r>
      <w:r w:rsidR="00C827BF">
        <w:rPr>
          <w:rFonts w:asciiTheme="minorHAnsi" w:hAnsiTheme="minorHAnsi" w:cs="Arial"/>
        </w:rPr>
        <w:t xml:space="preserve"> – Hobart Community Legal Service, Tenants’ Union and Women’s Legal Service</w:t>
      </w:r>
      <w:r>
        <w:rPr>
          <w:rFonts w:asciiTheme="minorHAnsi" w:hAnsiTheme="minorHAnsi" w:cs="Arial"/>
        </w:rPr>
        <w:t xml:space="preserve">. The commitment comes several days after the ALP committed to restoring </w:t>
      </w:r>
      <w:r w:rsidR="00C827BF">
        <w:rPr>
          <w:rFonts w:asciiTheme="minorHAnsi" w:hAnsiTheme="minorHAnsi" w:cs="Arial"/>
        </w:rPr>
        <w:t xml:space="preserve">funding to Environmental Defenders Offices across Australia </w:t>
      </w:r>
      <w:r>
        <w:rPr>
          <w:rFonts w:asciiTheme="minorHAnsi" w:hAnsiTheme="minorHAnsi" w:cs="Arial"/>
        </w:rPr>
        <w:t>and</w:t>
      </w:r>
      <w:r w:rsidR="00827CEB">
        <w:rPr>
          <w:rFonts w:asciiTheme="minorHAnsi" w:hAnsiTheme="minorHAnsi" w:cs="Arial"/>
        </w:rPr>
        <w:t xml:space="preserve"> </w:t>
      </w:r>
      <w:r w:rsidR="00C827BF">
        <w:rPr>
          <w:rFonts w:asciiTheme="minorHAnsi" w:hAnsiTheme="minorHAnsi" w:cs="Arial"/>
        </w:rPr>
        <w:t>the Australian Greens committed</w:t>
      </w:r>
      <w:r w:rsidR="00827CEB">
        <w:rPr>
          <w:rFonts w:asciiTheme="minorHAnsi" w:hAnsiTheme="minorHAnsi" w:cs="Arial"/>
        </w:rPr>
        <w:t xml:space="preserve"> to </w:t>
      </w:r>
      <w:r w:rsidR="00C827BF">
        <w:rPr>
          <w:rFonts w:asciiTheme="minorHAnsi" w:hAnsiTheme="minorHAnsi" w:cs="Arial"/>
        </w:rPr>
        <w:t xml:space="preserve">fund the legal assistance sector in accordance with </w:t>
      </w:r>
      <w:r w:rsidR="00827CEB">
        <w:rPr>
          <w:rFonts w:asciiTheme="minorHAnsi" w:hAnsiTheme="minorHAnsi" w:cs="Arial"/>
        </w:rPr>
        <w:t>the Productivity Commission’s recommendations.</w:t>
      </w:r>
    </w:p>
    <w:p w14:paraId="67919D68" w14:textId="77777777" w:rsidR="00875F08" w:rsidRPr="001D5253" w:rsidRDefault="00875F08" w:rsidP="00875F08">
      <w:pPr>
        <w:jc w:val="both"/>
        <w:rPr>
          <w:rFonts w:asciiTheme="minorHAnsi" w:hAnsiTheme="minorHAnsi" w:cs="Arial"/>
        </w:rPr>
      </w:pPr>
    </w:p>
    <w:p w14:paraId="585097A4" w14:textId="77777777" w:rsidR="00875F08" w:rsidRDefault="00875F08" w:rsidP="00875F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Jane Hutchison, the Chair of CLC </w:t>
      </w:r>
      <w:proofErr w:type="spellStart"/>
      <w:r>
        <w:rPr>
          <w:rFonts w:asciiTheme="minorHAnsi" w:hAnsiTheme="minorHAnsi" w:cs="Arial"/>
        </w:rPr>
        <w:t>Tas</w:t>
      </w:r>
      <w:proofErr w:type="spellEnd"/>
      <w:r>
        <w:rPr>
          <w:rFonts w:asciiTheme="minorHAnsi" w:hAnsiTheme="minorHAnsi" w:cs="Arial"/>
        </w:rPr>
        <w:t xml:space="preserve"> said:</w:t>
      </w:r>
    </w:p>
    <w:p w14:paraId="26D647E5" w14:textId="77777777" w:rsidR="00875F08" w:rsidRDefault="00875F08" w:rsidP="00875F08">
      <w:pPr>
        <w:jc w:val="both"/>
        <w:rPr>
          <w:rFonts w:asciiTheme="minorHAnsi" w:hAnsiTheme="minorHAnsi" w:cs="Arial"/>
        </w:rPr>
      </w:pPr>
    </w:p>
    <w:p w14:paraId="0590E374" w14:textId="0687E2E3" w:rsidR="00827CEB" w:rsidRDefault="00875F08" w:rsidP="00CC6BFD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welcome the commitment by both the ALP and the Greens to provide significant additional funding to the legal assistance sector. </w:t>
      </w:r>
      <w:r w:rsidR="00827CEB">
        <w:rPr>
          <w:rFonts w:asciiTheme="minorHAnsi" w:hAnsiTheme="minorHAnsi" w:cs="Arial"/>
        </w:rPr>
        <w:t xml:space="preserve">Without a </w:t>
      </w:r>
      <w:proofErr w:type="gramStart"/>
      <w:r w:rsidR="00827CEB">
        <w:rPr>
          <w:rFonts w:asciiTheme="minorHAnsi" w:hAnsiTheme="minorHAnsi" w:cs="Arial"/>
        </w:rPr>
        <w:t>much needed</w:t>
      </w:r>
      <w:proofErr w:type="gramEnd"/>
      <w:r w:rsidR="00827CEB">
        <w:rPr>
          <w:rFonts w:asciiTheme="minorHAnsi" w:hAnsiTheme="minorHAnsi" w:cs="Arial"/>
        </w:rPr>
        <w:t xml:space="preserve"> cash injection</w:t>
      </w:r>
      <w:r w:rsidR="00C065F4">
        <w:rPr>
          <w:rFonts w:asciiTheme="minorHAnsi" w:hAnsiTheme="minorHAnsi" w:cs="Arial"/>
        </w:rPr>
        <w:t>,</w:t>
      </w:r>
      <w:r w:rsidR="00827CEB">
        <w:rPr>
          <w:rFonts w:asciiTheme="minorHAnsi" w:hAnsiTheme="minorHAnsi" w:cs="Arial"/>
        </w:rPr>
        <w:t xml:space="preserve"> </w:t>
      </w:r>
      <w:proofErr w:type="spellStart"/>
      <w:r w:rsidR="00C827BF">
        <w:rPr>
          <w:rFonts w:asciiTheme="minorHAnsi" w:hAnsiTheme="minorHAnsi" w:cs="Arial"/>
        </w:rPr>
        <w:t>centres</w:t>
      </w:r>
      <w:proofErr w:type="spellEnd"/>
      <w:r w:rsidR="00C827BF">
        <w:rPr>
          <w:rFonts w:asciiTheme="minorHAnsi" w:hAnsiTheme="minorHAnsi" w:cs="Arial"/>
        </w:rPr>
        <w:t xml:space="preserve"> face staff cuts and reduced service delivery, which will leave many vulnerable clients to navigate through a complex court system without our help. </w:t>
      </w:r>
    </w:p>
    <w:p w14:paraId="227282A7" w14:textId="77777777" w:rsidR="00827CEB" w:rsidRDefault="00827CEB" w:rsidP="00875F08">
      <w:pPr>
        <w:ind w:left="426" w:right="787"/>
        <w:jc w:val="both"/>
        <w:rPr>
          <w:rFonts w:asciiTheme="minorHAnsi" w:hAnsiTheme="minorHAnsi" w:cs="Arial"/>
        </w:rPr>
      </w:pPr>
    </w:p>
    <w:p w14:paraId="1E0B0C46" w14:textId="695CBA53" w:rsidR="00875F08" w:rsidRDefault="00C827BF" w:rsidP="00875F08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Access to justice is critical to ensure a fair society. </w:t>
      </w:r>
      <w:r w:rsidR="00875F08">
        <w:rPr>
          <w:rFonts w:asciiTheme="minorHAnsi" w:hAnsiTheme="minorHAnsi" w:cs="Arial"/>
        </w:rPr>
        <w:t>We call on th</w:t>
      </w:r>
      <w:r w:rsidR="00827CEB">
        <w:rPr>
          <w:rFonts w:asciiTheme="minorHAnsi" w:hAnsiTheme="minorHAnsi" w:cs="Arial"/>
        </w:rPr>
        <w:t>e Liberal/National Coalition to at least match the ALP’s el</w:t>
      </w:r>
      <w:r w:rsidR="00CC6BFD">
        <w:rPr>
          <w:rFonts w:asciiTheme="minorHAnsi" w:hAnsiTheme="minorHAnsi" w:cs="Arial"/>
        </w:rPr>
        <w:t xml:space="preserve">ection commitment </w:t>
      </w:r>
      <w:r>
        <w:rPr>
          <w:rFonts w:asciiTheme="minorHAnsi" w:hAnsiTheme="minorHAnsi" w:cs="Arial"/>
        </w:rPr>
        <w:t>and reverse damaging cuts that threaten these important services.</w:t>
      </w:r>
    </w:p>
    <w:p w14:paraId="28E29779" w14:textId="77777777" w:rsidR="00875F08" w:rsidRDefault="00875F08" w:rsidP="00875F08">
      <w:pPr>
        <w:jc w:val="both"/>
        <w:rPr>
          <w:rFonts w:asciiTheme="minorHAnsi" w:hAnsiTheme="minorHAnsi" w:cs="Arial"/>
        </w:rPr>
      </w:pPr>
    </w:p>
    <w:p w14:paraId="17D9BFB9" w14:textId="01A492F2" w:rsidR="00CC6BFD" w:rsidRDefault="00CC6BFD" w:rsidP="00875F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release of the ALP’s election commitment comes after </w:t>
      </w:r>
      <w:r w:rsidR="00C827BF">
        <w:rPr>
          <w:rFonts w:asciiTheme="minorHAnsi" w:hAnsiTheme="minorHAnsi" w:cs="Arial"/>
        </w:rPr>
        <w:t xml:space="preserve">sustained campaigning from the legal profession to adequately fund the legal assistance sector, </w:t>
      </w:r>
      <w:r>
        <w:rPr>
          <w:rFonts w:asciiTheme="minorHAnsi" w:hAnsiTheme="minorHAnsi" w:cs="Arial"/>
        </w:rPr>
        <w:t xml:space="preserve">including 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and Legal Aid.</w:t>
      </w:r>
      <w:r w:rsidR="00C827BF">
        <w:rPr>
          <w:rFonts w:asciiTheme="minorHAnsi" w:hAnsiTheme="minorHAnsi" w:cs="Arial"/>
        </w:rPr>
        <w:t xml:space="preserve"> In 2014, the Productivity Commission recommended that an additional $200 million be invested annually in the sector. </w:t>
      </w:r>
      <w:r>
        <w:rPr>
          <w:rFonts w:asciiTheme="minorHAnsi" w:hAnsiTheme="minorHAnsi" w:cs="Arial"/>
        </w:rPr>
        <w:t xml:space="preserve"> </w:t>
      </w:r>
    </w:p>
    <w:p w14:paraId="179CC99E" w14:textId="77777777" w:rsidR="00875F08" w:rsidRDefault="00875F08" w:rsidP="00875F08">
      <w:pPr>
        <w:jc w:val="both"/>
        <w:rPr>
          <w:rFonts w:asciiTheme="minorHAnsi" w:hAnsiTheme="minorHAnsi" w:cs="Arial"/>
        </w:rPr>
      </w:pPr>
    </w:p>
    <w:p w14:paraId="74EF68B8" w14:textId="77777777" w:rsidR="00875F08" w:rsidRDefault="00B45DC1" w:rsidP="00875F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Jane Hutchison said</w:t>
      </w:r>
      <w:r w:rsidR="00875F08">
        <w:rPr>
          <w:rFonts w:asciiTheme="minorHAnsi" w:hAnsiTheme="minorHAnsi" w:cs="Arial"/>
        </w:rPr>
        <w:t>:</w:t>
      </w:r>
    </w:p>
    <w:p w14:paraId="1F914F22" w14:textId="77777777" w:rsidR="00875F08" w:rsidRDefault="00875F08" w:rsidP="00875F08">
      <w:pPr>
        <w:jc w:val="both"/>
        <w:rPr>
          <w:rFonts w:asciiTheme="minorHAnsi" w:hAnsiTheme="minorHAnsi" w:cs="Arial"/>
        </w:rPr>
      </w:pPr>
    </w:p>
    <w:p w14:paraId="2495A199" w14:textId="33634A05" w:rsidR="00B45DC1" w:rsidRDefault="00B45DC1" w:rsidP="00875F08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Whilst the additional $870,000 funding from the ALP for three 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in Tasmania’s south </w:t>
      </w:r>
      <w:r w:rsidR="00C827BF">
        <w:rPr>
          <w:rFonts w:asciiTheme="minorHAnsi" w:hAnsiTheme="minorHAnsi" w:cs="Arial"/>
        </w:rPr>
        <w:t xml:space="preserve">is welcomed, other </w:t>
      </w:r>
      <w:r>
        <w:rPr>
          <w:rFonts w:asciiTheme="minorHAnsi" w:hAnsiTheme="minorHAnsi" w:cs="Arial"/>
        </w:rPr>
        <w:t xml:space="preserve">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</w:t>
      </w:r>
      <w:r w:rsidRPr="00005466">
        <w:rPr>
          <w:rFonts w:asciiTheme="minorHAnsi" w:hAnsiTheme="minorHAnsi" w:cs="Arial"/>
        </w:rPr>
        <w:t xml:space="preserve">and </w:t>
      </w:r>
      <w:r>
        <w:rPr>
          <w:rFonts w:asciiTheme="minorHAnsi" w:hAnsiTheme="minorHAnsi" w:cs="Arial"/>
        </w:rPr>
        <w:t xml:space="preserve">Legal Aid </w:t>
      </w:r>
      <w:r w:rsidR="00C827BF">
        <w:rPr>
          <w:rFonts w:asciiTheme="minorHAnsi" w:hAnsiTheme="minorHAnsi" w:cs="Arial"/>
        </w:rPr>
        <w:t xml:space="preserve">still </w:t>
      </w:r>
      <w:proofErr w:type="gramStart"/>
      <w:r w:rsidR="00C827BF">
        <w:rPr>
          <w:rFonts w:asciiTheme="minorHAnsi" w:hAnsiTheme="minorHAnsi" w:cs="Arial"/>
        </w:rPr>
        <w:t>face</w:t>
      </w:r>
      <w:r w:rsidR="00C065F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funding</w:t>
      </w:r>
      <w:proofErr w:type="gramEnd"/>
      <w:r>
        <w:rPr>
          <w:rFonts w:asciiTheme="minorHAnsi" w:hAnsiTheme="minorHAnsi" w:cs="Arial"/>
        </w:rPr>
        <w:t xml:space="preserve"> cuts. The entire legal assistance sector needs a funding b</w:t>
      </w:r>
      <w:r w:rsidR="00C065F4">
        <w:rPr>
          <w:rFonts w:asciiTheme="minorHAnsi" w:hAnsiTheme="minorHAnsi" w:cs="Arial"/>
        </w:rPr>
        <w:t xml:space="preserve">oost and we call on all parties </w:t>
      </w:r>
      <w:r>
        <w:rPr>
          <w:rFonts w:asciiTheme="minorHAnsi" w:hAnsiTheme="minorHAnsi" w:cs="Arial"/>
        </w:rPr>
        <w:t xml:space="preserve">to match the Productivity Commission’s recommendations. </w:t>
      </w:r>
      <w:bookmarkStart w:id="0" w:name="_GoBack"/>
      <w:bookmarkEnd w:id="0"/>
    </w:p>
    <w:p w14:paraId="1B6520AF" w14:textId="77777777" w:rsidR="00B45DC1" w:rsidRDefault="00B45DC1" w:rsidP="00875F08">
      <w:pPr>
        <w:ind w:left="426" w:right="787"/>
        <w:jc w:val="both"/>
        <w:rPr>
          <w:rFonts w:asciiTheme="minorHAnsi" w:hAnsiTheme="minorHAnsi" w:cs="Arial"/>
        </w:rPr>
      </w:pPr>
    </w:p>
    <w:p w14:paraId="11A39299" w14:textId="77777777" w:rsidR="00875F08" w:rsidRPr="00B45DC1" w:rsidRDefault="00875F08" w:rsidP="00B45DC1">
      <w:pPr>
        <w:rPr>
          <w:rFonts w:asciiTheme="minorHAnsi" w:hAnsiTheme="minorHAnsi" w:cs="Arial"/>
          <w:b/>
        </w:rPr>
      </w:pPr>
      <w:r w:rsidRPr="001D5253">
        <w:rPr>
          <w:rFonts w:asciiTheme="minorHAnsi" w:hAnsiTheme="minorHAnsi" w:cs="Arial"/>
          <w:b/>
        </w:rPr>
        <w:t xml:space="preserve">For further information: </w:t>
      </w:r>
      <w:r>
        <w:rPr>
          <w:rFonts w:asciiTheme="minorHAnsi" w:hAnsiTheme="minorHAnsi" w:cs="Arial"/>
        </w:rPr>
        <w:t xml:space="preserve">Jane Hutchison </w:t>
      </w:r>
      <w:r>
        <w:rPr>
          <w:rFonts w:asciiTheme="minorHAnsi" w:hAnsiTheme="minorHAnsi" w:cs="Arial"/>
        </w:rPr>
        <w:tab/>
      </w:r>
      <w:r w:rsidRPr="00345670">
        <w:rPr>
          <w:rFonts w:asciiTheme="minorHAnsi" w:hAnsiTheme="minorHAnsi" w:cs="Arial"/>
          <w:b/>
        </w:rPr>
        <w:t>0417 596 919</w:t>
      </w:r>
    </w:p>
    <w:p w14:paraId="4B3BB3D3" w14:textId="77777777" w:rsidR="003C0581" w:rsidRDefault="003C0581"/>
    <w:sectPr w:rsidR="003C0581" w:rsidSect="00875F08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08"/>
    <w:rsid w:val="00005466"/>
    <w:rsid w:val="003C0581"/>
    <w:rsid w:val="00827CEB"/>
    <w:rsid w:val="00875F08"/>
    <w:rsid w:val="00B45DC1"/>
    <w:rsid w:val="00C065F4"/>
    <w:rsid w:val="00C827BF"/>
    <w:rsid w:val="00C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C06D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08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08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08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08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1652</Characters>
  <Application>Microsoft Macintosh Word</Application>
  <DocSecurity>0</DocSecurity>
  <Lines>13</Lines>
  <Paragraphs>3</Paragraphs>
  <ScaleCrop>false</ScaleCrop>
  <Company>tenants union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Bartl</dc:creator>
  <cp:keywords/>
  <dc:description/>
  <cp:lastModifiedBy>Ben Bartl</cp:lastModifiedBy>
  <cp:revision>4</cp:revision>
  <dcterms:created xsi:type="dcterms:W3CDTF">2016-06-16T23:56:00Z</dcterms:created>
  <dcterms:modified xsi:type="dcterms:W3CDTF">2016-06-17T02:41:00Z</dcterms:modified>
</cp:coreProperties>
</file>